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2" o:title="Капли воды" color2="black" type="tile"/>
    </v:background>
  </w:background>
  <w:body>
    <w:p w:rsidR="00F41EE1" w:rsidRPr="00F41EE1" w:rsidRDefault="00CF7A8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1650" cy="2590800"/>
            <wp:effectExtent l="0" t="0" r="0" b="0"/>
            <wp:wrapSquare wrapText="bothSides"/>
            <wp:docPr id="7" name="Рисунок 7" descr="C:\Users\Суперсемейка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уперсемейка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666875" cy="2743200"/>
            <wp:effectExtent l="0" t="0" r="0" b="0"/>
            <wp:wrapSquare wrapText="bothSides"/>
            <wp:docPr id="1" name="Рисунок 1" descr="C:\Users\Суперсемейка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персемейка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EE1" w:rsidRPr="00F41EE1">
        <w:rPr>
          <w:b/>
          <w:color w:val="FF0000"/>
          <w:sz w:val="40"/>
          <w:szCs w:val="40"/>
        </w:rPr>
        <w:t>Консультация для родителей</w:t>
      </w:r>
    </w:p>
    <w:p w:rsidR="00F41EE1" w:rsidRDefault="00F41EE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  <w:r w:rsidRPr="00F41EE1">
        <w:rPr>
          <w:b/>
          <w:color w:val="FF0000"/>
          <w:sz w:val="40"/>
          <w:szCs w:val="40"/>
        </w:rPr>
        <w:t>«Воспитание сказкой - радость встречи с книгой»</w:t>
      </w:r>
    </w:p>
    <w:p w:rsidR="00CF7A81" w:rsidRDefault="00CF7A8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</w:p>
    <w:p w:rsidR="00CF7A81" w:rsidRDefault="00CF7A8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</w:p>
    <w:p w:rsidR="00CF7A81" w:rsidRDefault="00CF7A8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</w:p>
    <w:p w:rsidR="00CF7A81" w:rsidRPr="00F41EE1" w:rsidRDefault="00CF7A81" w:rsidP="00F41EE1">
      <w:pPr>
        <w:widowControl w:val="0"/>
        <w:ind w:firstLine="454"/>
        <w:contextualSpacing/>
        <w:jc w:val="center"/>
        <w:rPr>
          <w:b/>
          <w:color w:val="FF0000"/>
          <w:sz w:val="40"/>
          <w:szCs w:val="40"/>
        </w:rPr>
      </w:pPr>
    </w:p>
    <w:p w:rsidR="00F41EE1" w:rsidRPr="00F41EE1" w:rsidRDefault="00F41EE1" w:rsidP="00F41EE1">
      <w:pPr>
        <w:widowControl w:val="0"/>
        <w:ind w:firstLine="454"/>
        <w:contextualSpacing/>
        <w:jc w:val="both"/>
        <w:rPr>
          <w:b/>
          <w:color w:val="2F5496" w:themeColor="accent5" w:themeShade="BF"/>
          <w:sz w:val="28"/>
          <w:szCs w:val="28"/>
        </w:rPr>
      </w:pPr>
    </w:p>
    <w:p w:rsidR="00F41EE1" w:rsidRPr="00F41EE1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>Взрослый знает, что книга не только учит, развивает и воспитывает ребенка, она пробуждает в маленьком человеке самые разнообразные творческие начала, она помогает детской фантазии обрести богатую образность и внутренний смысл.</w:t>
      </w:r>
    </w:p>
    <w:p w:rsidR="00F41EE1" w:rsidRPr="00F41EE1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>Ребенок не может не играть, не выдумывать, не сочинять. Это неизбежно, это его способ проникновения в реальную действительность. Но что именно он выдумывает? Как сочиняет и почему сочиняет именно это? Какие нравственные и эстетические причины проявляются в детской игре, которая понемногу, зачастую незаметно для самого ребенка, становится его настоящей жизнью? Мир чтения, мир книги с ее литературными и графическими образами, помогает взрослому насытиться и направить детское воображение. Книга подает ребенку пример творчества, пример творческого отношения к реальному миру. Именно здесь, на книжной странице, малыши встречают впервые гармоническое отражение действительности. Книжка рассказывает самое главное, показывает самое красивое.</w:t>
      </w:r>
    </w:p>
    <w:p w:rsidR="00F41EE1" w:rsidRDefault="00CF7A8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107315</wp:posOffset>
            </wp:positionV>
            <wp:extent cx="2647950" cy="1724025"/>
            <wp:effectExtent l="0" t="0" r="0" b="9525"/>
            <wp:wrapSquare wrapText="bothSides"/>
            <wp:docPr id="3" name="Рисунок 3" descr="C:\Users\Суперсемейка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уперсемейка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1EE1" w:rsidRPr="00F41EE1">
        <w:rPr>
          <w:color w:val="002060"/>
          <w:sz w:val="28"/>
          <w:szCs w:val="28"/>
        </w:rPr>
        <w:t>Есть в детской литературе книги разные: веселые и грустные, но они всегда жизнеутверждающие. Поэтому дети не могут не любить книгу, поэтому радуются книге, как празднику. А взрослые должны подготовить эту радость, помочь ребенку понять, почувствовать книгу во всей ее полноте.</w:t>
      </w:r>
    </w:p>
    <w:p w:rsidR="00F41EE1" w:rsidRPr="00F41EE1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 xml:space="preserve">До какого-то возраста дети живут в сказке, как равноправные члены сказочного мира. И это естественно, потому что сказка близка и созвучна их мироощущению. В </w:t>
      </w:r>
      <w:r w:rsidRPr="00F41EE1">
        <w:rPr>
          <w:color w:val="002060"/>
          <w:sz w:val="28"/>
          <w:szCs w:val="28"/>
        </w:rPr>
        <w:lastRenderedPageBreak/>
        <w:t>самом начале жизни она встречает детей фантастическими образами, увлекательными приключениями, красочностью и яркостью своего мира. Вся эта свежесть, чистота, напевность, гармоническая цельность сказки служат для малышей первым толчком к развитию фантазии, мышления, творчества. А безыскусственная простота и красота сказочных героев и их поступков необходимы детскому сознанию как первое отражение мира, истинных человеческих отношений в чистом зеркале подлинного искусства.</w:t>
      </w:r>
    </w:p>
    <w:p w:rsidR="00F41EE1" w:rsidRPr="00F41EE1" w:rsidRDefault="00CF7A8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24125" cy="1810385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1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1EE1" w:rsidRPr="00F41EE1">
        <w:rPr>
          <w:color w:val="002060"/>
          <w:sz w:val="28"/>
          <w:szCs w:val="28"/>
        </w:rPr>
        <w:t>В каждой сказке проложена граница между Добром и Злом. Они непримиримые враги, они находятся в извечной борьбе. И в этом противоборстве всегда побеждает Добро, всегда торжествует справедливость. Эта идея победы Добра над Злом всегда убедительна, потому что вынашивалась и рождалась вместе с возникновением сознания людей и совершенствовалась вместе с его развитием, потому что пронизана верой и надеждой всего человечества в торжество добрых начал. А вера эта подкреплена временем. Именно потому так сильна сказка и именно поэтому дети так верят в нее. В почти любой народной сказке все подчиняется только совершенным законам человеческого бытия, тем идеалам, которые прошли проверку многих поколений людей, выкристаллизовались, стали общечеловеческими. И детям легко принять эти идеалы, легко согласиться закономерностью.</w:t>
      </w:r>
    </w:p>
    <w:p w:rsidR="00F41EE1" w:rsidRPr="00F41EE1" w:rsidRDefault="00CF7A8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10160</wp:posOffset>
            </wp:positionV>
            <wp:extent cx="2304415" cy="1981200"/>
            <wp:effectExtent l="0" t="0" r="63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1EE1" w:rsidRPr="00F41EE1">
        <w:rPr>
          <w:color w:val="002060"/>
          <w:sz w:val="28"/>
          <w:szCs w:val="28"/>
        </w:rPr>
        <w:t>Очень важно для детей, что в сказке герой, олицетворяющий добро, всегда прекрасен. Это или непобедимый богатырь, защищающий свой народ, или просто человек, побеждающий зло умом, мудростью и находчивостью. В любом случае положительного героя отличают ум, красота, умелые руки или доброе волшебство, а отрицательного зло, уродство и коварство. Поэтому дети любят сказочных героев, верят им и переносят эту веру и любовь из мира сказочного в мир реальный.</w:t>
      </w:r>
    </w:p>
    <w:p w:rsidR="00F41EE1" w:rsidRPr="00F41EE1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 xml:space="preserve">Благодаря сказке дети начинают осознавать главнейшие истины человеческой жизни. Сказка помогает формировать основы нравственности, морали, по законам которой им предстоит жить. Та самая простая, простейшая сказка, которую мы, став </w:t>
      </w:r>
      <w:r w:rsidRPr="00F41EE1">
        <w:rPr>
          <w:color w:val="002060"/>
          <w:sz w:val="28"/>
          <w:szCs w:val="28"/>
        </w:rPr>
        <w:lastRenderedPageBreak/>
        <w:t>взрослыми, начинаем считать детской забавой.</w:t>
      </w:r>
    </w:p>
    <w:p w:rsidR="00F41EE1" w:rsidRPr="00F41EE1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>Читайте с детьми как можно больше, а главное поговорите, о чем прочитали!</w:t>
      </w:r>
    </w:p>
    <w:p w:rsidR="00F41EE1" w:rsidRPr="00F41EE1" w:rsidRDefault="00934C74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934C74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1082040</wp:posOffset>
            </wp:positionV>
            <wp:extent cx="2324100" cy="1962150"/>
            <wp:effectExtent l="0" t="0" r="0" b="0"/>
            <wp:wrapSquare wrapText="bothSides"/>
            <wp:docPr id="10" name="Рисунок 10" descr="C:\Users\Суперсемейка\Desktop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уперсемейка\Desktop\images (1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41EE1" w:rsidRPr="00F41EE1">
        <w:rPr>
          <w:color w:val="002060"/>
          <w:sz w:val="28"/>
          <w:szCs w:val="28"/>
        </w:rPr>
        <w:t>Русские народные сказки играют большую роль в формировании у детей музыкального слуха, вкуса к поэзии, любви к природе, к родной земле. Они возникли в незапамятные времена. Русские народные сказки – это самый популярный и самый любимый детьми жанр. Все происходящее в этих сказках фантастично и замечательно по своей задаче: герои этих сказок, попадая из одной опасной ситуации в другую, спасает своих друзей, наказывает врагов – борется и бьётся не на жизнь, а на смерть.</w:t>
      </w:r>
      <w:r w:rsidR="00F41EE1" w:rsidRPr="00F41EE1">
        <w:rPr>
          <w:color w:val="002060"/>
          <w:sz w:val="28"/>
          <w:szCs w:val="28"/>
        </w:rPr>
        <w:br/>
        <w:t>Прочитайте с детьми дома такие сказки: «Петушок и бобовое зернышко», «Кот, лиса и петух».</w:t>
      </w:r>
    </w:p>
    <w:p w:rsidR="00F41EE1" w:rsidRPr="00934C74" w:rsidRDefault="00F41EE1" w:rsidP="00F41EE1">
      <w:pPr>
        <w:widowControl w:val="0"/>
        <w:spacing w:line="360" w:lineRule="auto"/>
        <w:ind w:firstLine="454"/>
        <w:jc w:val="both"/>
        <w:rPr>
          <w:color w:val="002060"/>
          <w:sz w:val="28"/>
          <w:szCs w:val="28"/>
        </w:rPr>
      </w:pPr>
      <w:r w:rsidRPr="00F41EE1">
        <w:rPr>
          <w:color w:val="002060"/>
          <w:sz w:val="28"/>
          <w:szCs w:val="28"/>
        </w:rPr>
        <w:t>Подготовьте, пожалуйста, рисунок к русской народной сказке совместно с ребенком, после прочтения, для организации выставки в группе по теме «Русские народные сказки».</w:t>
      </w:r>
      <w:r w:rsidR="00934C74" w:rsidRPr="00934C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1EE1" w:rsidRPr="00F41EE1" w:rsidRDefault="00F41EE1" w:rsidP="00F41EE1">
      <w:pPr>
        <w:spacing w:line="360" w:lineRule="auto"/>
        <w:ind w:firstLine="454"/>
        <w:jc w:val="both"/>
        <w:rPr>
          <w:color w:val="D137BF"/>
        </w:rPr>
      </w:pPr>
    </w:p>
    <w:p w:rsidR="00C771B2" w:rsidRPr="00F41EE1" w:rsidRDefault="0028682B" w:rsidP="00F41EE1">
      <w:pPr>
        <w:spacing w:line="360" w:lineRule="auto"/>
        <w:ind w:firstLine="454"/>
        <w:jc w:val="both"/>
        <w:rPr>
          <w:color w:val="D137BF"/>
        </w:rPr>
      </w:pPr>
      <w:bookmarkStart w:id="0" w:name="_GoBack"/>
      <w:bookmarkEnd w:id="0"/>
      <w:r w:rsidRPr="0028682B">
        <w:rPr>
          <w:noProof/>
          <w:color w:val="D137B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175895</wp:posOffset>
            </wp:positionV>
            <wp:extent cx="4648200" cy="2857500"/>
            <wp:effectExtent l="0" t="0" r="0" b="0"/>
            <wp:wrapSquare wrapText="bothSides"/>
            <wp:docPr id="2" name="Рисунок 2" descr="C:\Users\Суперсемейка\Desktop\images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уперсемейка\Desktop\images (1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71B2" w:rsidRPr="00F41EE1" w:rsidSect="00F41E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EB"/>
    <w:rsid w:val="0028682B"/>
    <w:rsid w:val="00384FEB"/>
    <w:rsid w:val="0041027A"/>
    <w:rsid w:val="00934C74"/>
    <w:rsid w:val="00B13221"/>
    <w:rsid w:val="00C771B2"/>
    <w:rsid w:val="00CF7A81"/>
    <w:rsid w:val="00D64BB0"/>
    <w:rsid w:val="00F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9701F-DD5E-4A8F-AEE3-02B1C74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Суперсемейка</dc:creator>
  <cp:keywords/>
  <dc:description/>
  <cp:lastModifiedBy>Суперсемейка</cp:lastModifiedBy>
  <cp:revision>7</cp:revision>
  <dcterms:created xsi:type="dcterms:W3CDTF">2018-06-26T00:10:00Z</dcterms:created>
  <dcterms:modified xsi:type="dcterms:W3CDTF">2018-06-27T07:54:00Z</dcterms:modified>
</cp:coreProperties>
</file>